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16" w:rsidRPr="00500AD9" w:rsidRDefault="00634A16" w:rsidP="00634A16">
      <w:pPr>
        <w:pStyle w:val="a3"/>
        <w:jc w:val="center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ПОЯСНИТЕЛЬНАЯ ЗАПИСКА</w:t>
      </w:r>
    </w:p>
    <w:p w:rsidR="00B1115B" w:rsidRPr="00500AD9" w:rsidRDefault="00634A16" w:rsidP="00634A16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к проекту межгосударственного стандарта</w:t>
      </w:r>
      <w:r w:rsidR="00B1115B" w:rsidRPr="00500AD9">
        <w:rPr>
          <w:rFonts w:ascii="Arial" w:hAnsi="Arial" w:cs="Arial"/>
          <w:b/>
        </w:rPr>
        <w:t xml:space="preserve"> </w:t>
      </w:r>
      <w:r w:rsidR="004436E6" w:rsidRPr="00500AD9">
        <w:rPr>
          <w:rFonts w:ascii="Arial" w:hAnsi="Arial" w:cs="Arial"/>
          <w:b/>
        </w:rPr>
        <w:t>по пересмотру</w:t>
      </w:r>
    </w:p>
    <w:p w:rsidR="00634C88" w:rsidRDefault="004C662F" w:rsidP="00B1115B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lang w:eastAsia="en-US"/>
        </w:rPr>
      </w:pPr>
      <w:r w:rsidRPr="00500AD9">
        <w:rPr>
          <w:rFonts w:ascii="Arial" w:hAnsi="Arial" w:cs="Arial"/>
          <w:b/>
          <w:lang w:eastAsia="en-US"/>
        </w:rPr>
        <w:t xml:space="preserve">ГОСТ </w:t>
      </w:r>
      <w:r w:rsidR="00D13594" w:rsidRPr="00D13594">
        <w:rPr>
          <w:rFonts w:ascii="Arial" w:hAnsi="Arial" w:cs="Arial"/>
          <w:b/>
          <w:lang w:eastAsia="en-US"/>
        </w:rPr>
        <w:t xml:space="preserve">ISO </w:t>
      </w:r>
      <w:r w:rsidR="00634C88" w:rsidRPr="00634C88">
        <w:rPr>
          <w:rFonts w:ascii="Arial" w:hAnsi="Arial" w:cs="Arial"/>
          <w:b/>
          <w:lang w:eastAsia="en-US"/>
        </w:rPr>
        <w:t xml:space="preserve">«Материалы текстильные. Количественный химический анализ. Часть 12. Смеси </w:t>
      </w:r>
      <w:proofErr w:type="gramStart"/>
      <w:r w:rsidR="00634C88" w:rsidRPr="00634C88">
        <w:rPr>
          <w:rFonts w:ascii="Arial" w:hAnsi="Arial" w:cs="Arial"/>
          <w:b/>
          <w:lang w:eastAsia="en-US"/>
        </w:rPr>
        <w:t>акрилового</w:t>
      </w:r>
      <w:proofErr w:type="gramEnd"/>
      <w:r w:rsidR="00634C88" w:rsidRPr="00634C88">
        <w:rPr>
          <w:rFonts w:ascii="Arial" w:hAnsi="Arial" w:cs="Arial"/>
          <w:b/>
          <w:lang w:eastAsia="en-US"/>
        </w:rPr>
        <w:t xml:space="preserve">, модифицированных акриловых, </w:t>
      </w:r>
      <w:proofErr w:type="spellStart"/>
      <w:r w:rsidR="00634C88" w:rsidRPr="00634C88">
        <w:rPr>
          <w:rFonts w:ascii="Arial" w:hAnsi="Arial" w:cs="Arial"/>
          <w:b/>
          <w:lang w:eastAsia="en-US"/>
        </w:rPr>
        <w:t>эластановых</w:t>
      </w:r>
      <w:proofErr w:type="spellEnd"/>
      <w:r w:rsidR="00634C88" w:rsidRPr="00634C88">
        <w:rPr>
          <w:rFonts w:ascii="Arial" w:hAnsi="Arial" w:cs="Arial"/>
          <w:b/>
          <w:lang w:eastAsia="en-US"/>
        </w:rPr>
        <w:t xml:space="preserve">, поливинилхлоридных волокон и некоторых других волокон (метод с использованием </w:t>
      </w:r>
      <w:proofErr w:type="spellStart"/>
      <w:r w:rsidR="00634C88" w:rsidRPr="00634C88">
        <w:rPr>
          <w:rFonts w:ascii="Arial" w:hAnsi="Arial" w:cs="Arial"/>
          <w:b/>
          <w:lang w:eastAsia="en-US"/>
        </w:rPr>
        <w:t>диметилформамида</w:t>
      </w:r>
      <w:proofErr w:type="spellEnd"/>
      <w:r w:rsidR="00634C88" w:rsidRPr="00634C88">
        <w:rPr>
          <w:rFonts w:ascii="Arial" w:hAnsi="Arial" w:cs="Arial"/>
          <w:b/>
          <w:lang w:eastAsia="en-US"/>
        </w:rPr>
        <w:t xml:space="preserve">)» </w:t>
      </w:r>
    </w:p>
    <w:p w:rsidR="004C662F" w:rsidRPr="00500AD9" w:rsidRDefault="00634C88" w:rsidP="00B1115B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(Пересмотр ГОСТ ISO 1833-12</w:t>
      </w:r>
      <w:r w:rsidRPr="00634C88">
        <w:rPr>
          <w:rFonts w:ascii="Arial" w:hAnsi="Arial" w:cs="Arial"/>
          <w:b/>
          <w:lang w:eastAsia="en-US"/>
        </w:rPr>
        <w:t>:</w:t>
      </w:r>
      <w:r w:rsidR="004436E6" w:rsidRPr="00500AD9">
        <w:rPr>
          <w:rFonts w:ascii="Arial" w:hAnsi="Arial" w:cs="Arial"/>
          <w:b/>
          <w:lang w:eastAsia="en-US"/>
        </w:rPr>
        <w:t>20</w:t>
      </w:r>
      <w:r>
        <w:rPr>
          <w:rFonts w:ascii="Arial" w:hAnsi="Arial" w:cs="Arial"/>
          <w:b/>
          <w:lang w:eastAsia="en-US"/>
        </w:rPr>
        <w:t>06</w:t>
      </w:r>
      <w:r w:rsidR="004436E6" w:rsidRPr="00500AD9">
        <w:rPr>
          <w:rFonts w:ascii="Arial" w:hAnsi="Arial" w:cs="Arial"/>
          <w:b/>
          <w:lang w:eastAsia="en-US"/>
        </w:rPr>
        <w:t xml:space="preserve"> (ISO </w:t>
      </w:r>
      <w:r>
        <w:rPr>
          <w:rFonts w:ascii="Arial" w:hAnsi="Arial" w:cs="Arial"/>
          <w:b/>
          <w:lang w:eastAsia="en-US"/>
        </w:rPr>
        <w:t>1833-12</w:t>
      </w:r>
      <w:r w:rsidR="004436E6" w:rsidRPr="00500AD9">
        <w:rPr>
          <w:rFonts w:ascii="Arial" w:hAnsi="Arial" w:cs="Arial"/>
          <w:b/>
          <w:lang w:eastAsia="en-US"/>
        </w:rPr>
        <w:t>:2006))</w:t>
      </w:r>
      <w:r w:rsidR="004C662F" w:rsidRPr="00500AD9">
        <w:rPr>
          <w:rFonts w:ascii="Arial" w:hAnsi="Arial" w:cs="Arial"/>
          <w:b/>
          <w:lang w:eastAsia="en-US"/>
        </w:rPr>
        <w:t xml:space="preserve"> </w:t>
      </w: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1 Основание для разработки стандарта</w:t>
      </w:r>
    </w:p>
    <w:p w:rsidR="002C2757" w:rsidRDefault="00A16073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Проект стандарта подготовлен в соответствии с Программой работ по межгосударственной стандартизации на 2019-2021, с Планом национальной стандартизации на 2021 год, утвержденным приказом Комитета технического регулирования и метрологии Министерства торговли и интеграции Республики Казахстан №</w:t>
      </w:r>
      <w:r w:rsidR="000C77B4">
        <w:rPr>
          <w:rFonts w:ascii="Arial" w:hAnsi="Arial" w:cs="Arial"/>
        </w:rPr>
        <w:t xml:space="preserve"> 38</w:t>
      </w:r>
      <w:r w:rsidRPr="00500AD9">
        <w:rPr>
          <w:rFonts w:ascii="Arial" w:hAnsi="Arial" w:cs="Arial"/>
        </w:rPr>
        <w:t>-</w:t>
      </w:r>
      <w:r w:rsidR="000C77B4">
        <w:rPr>
          <w:rFonts w:ascii="Arial" w:hAnsi="Arial" w:cs="Arial"/>
        </w:rPr>
        <w:t xml:space="preserve"> НК от 04</w:t>
      </w:r>
      <w:r w:rsidRPr="00500AD9">
        <w:rPr>
          <w:rFonts w:ascii="Arial" w:hAnsi="Arial" w:cs="Arial"/>
        </w:rPr>
        <w:t>.0</w:t>
      </w:r>
      <w:r w:rsidR="000C77B4">
        <w:rPr>
          <w:rFonts w:ascii="Arial" w:hAnsi="Arial" w:cs="Arial"/>
        </w:rPr>
        <w:t>2</w:t>
      </w:r>
      <w:r w:rsidRPr="00500AD9">
        <w:rPr>
          <w:rFonts w:ascii="Arial" w:hAnsi="Arial" w:cs="Arial"/>
        </w:rPr>
        <w:t xml:space="preserve">.2021 года и в целях реализации </w:t>
      </w:r>
      <w:r w:rsidR="002C2757" w:rsidRPr="002C2757">
        <w:rPr>
          <w:rFonts w:ascii="Arial" w:hAnsi="Arial" w:cs="Arial"/>
        </w:rPr>
        <w:t>техническ</w:t>
      </w:r>
      <w:r w:rsidR="00E878E1">
        <w:rPr>
          <w:rFonts w:ascii="Arial" w:hAnsi="Arial" w:cs="Arial"/>
        </w:rPr>
        <w:t>ий</w:t>
      </w:r>
      <w:r w:rsidR="002C2757" w:rsidRPr="002C2757">
        <w:rPr>
          <w:rFonts w:ascii="Arial" w:hAnsi="Arial" w:cs="Arial"/>
        </w:rPr>
        <w:t xml:space="preserve"> регламент</w:t>
      </w:r>
      <w:r w:rsidR="00E878E1">
        <w:rPr>
          <w:rFonts w:ascii="Arial" w:hAnsi="Arial" w:cs="Arial"/>
        </w:rPr>
        <w:t xml:space="preserve"> </w:t>
      </w:r>
      <w:bookmarkStart w:id="0" w:name="_GoBack"/>
      <w:bookmarkEnd w:id="0"/>
      <w:r w:rsidR="002C2757" w:rsidRPr="002C2757">
        <w:rPr>
          <w:rFonts w:ascii="Arial" w:hAnsi="Arial" w:cs="Arial"/>
        </w:rPr>
        <w:t>«О безопасности продукции легкой промышленности» (</w:t>
      </w:r>
      <w:proofErr w:type="gramStart"/>
      <w:r w:rsidR="002C2757" w:rsidRPr="002C2757">
        <w:rPr>
          <w:rFonts w:ascii="Arial" w:hAnsi="Arial" w:cs="Arial"/>
        </w:rPr>
        <w:t>ТР</w:t>
      </w:r>
      <w:proofErr w:type="gramEnd"/>
      <w:r w:rsidR="002C2757" w:rsidRPr="002C2757">
        <w:rPr>
          <w:rFonts w:ascii="Arial" w:hAnsi="Arial" w:cs="Arial"/>
        </w:rPr>
        <w:t xml:space="preserve"> ТС 017/2011).</w:t>
      </w:r>
    </w:p>
    <w:p w:rsidR="000C77B4" w:rsidRPr="00500AD9" w:rsidRDefault="000C77B4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0C77B4">
        <w:rPr>
          <w:rFonts w:ascii="Arial" w:hAnsi="Arial" w:cs="Arial"/>
        </w:rPr>
        <w:t xml:space="preserve">Программой работ по межгосударственной стандартизации на 2020-2021 </w:t>
      </w:r>
      <w:r w:rsidRPr="008310D7">
        <w:rPr>
          <w:rFonts w:ascii="Arial" w:hAnsi="Arial" w:cs="Arial"/>
        </w:rPr>
        <w:t>(</w:t>
      </w:r>
      <w:r w:rsidR="00075CF7" w:rsidRPr="008310D7">
        <w:rPr>
          <w:rFonts w:ascii="Arial" w:hAnsi="Arial" w:cs="Arial"/>
        </w:rPr>
        <w:t xml:space="preserve">Шифр темы </w:t>
      </w:r>
      <w:r w:rsidR="008310D7" w:rsidRPr="008310D7">
        <w:rPr>
          <w:rFonts w:ascii="Arial" w:hAnsi="Arial" w:cs="Arial"/>
        </w:rPr>
        <w:t>KZ.1.014-2021</w:t>
      </w:r>
      <w:r w:rsidRPr="008310D7">
        <w:rPr>
          <w:rFonts w:ascii="Arial" w:hAnsi="Arial" w:cs="Arial"/>
        </w:rPr>
        <w:t>).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2 Краткая характеристика объекта и аспект стандартизации </w:t>
      </w:r>
    </w:p>
    <w:p w:rsidR="00E80F6C" w:rsidRDefault="00E80F6C" w:rsidP="00E80F6C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E80F6C" w:rsidRPr="00127F19" w:rsidRDefault="00E80F6C" w:rsidP="00E80F6C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>Объект стандартизации – Материалы текстильные.</w:t>
      </w:r>
    </w:p>
    <w:p w:rsidR="00E80F6C" w:rsidRDefault="00E80F6C" w:rsidP="00E80F6C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Аспект стандартизации – Количественный химический анализ смесей </w:t>
      </w:r>
      <w:proofErr w:type="gramStart"/>
      <w:r w:rsidRPr="00127F19">
        <w:rPr>
          <w:rFonts w:ascii="Arial" w:hAnsi="Arial" w:cs="Arial"/>
        </w:rPr>
        <w:t>акрилового</w:t>
      </w:r>
      <w:proofErr w:type="gramEnd"/>
      <w:r w:rsidRPr="00127F19">
        <w:rPr>
          <w:rFonts w:ascii="Arial" w:hAnsi="Arial" w:cs="Arial"/>
        </w:rPr>
        <w:t xml:space="preserve">, модифицированных акриловых, </w:t>
      </w:r>
      <w:proofErr w:type="spellStart"/>
      <w:r w:rsidRPr="00127F19">
        <w:rPr>
          <w:rFonts w:ascii="Arial" w:hAnsi="Arial" w:cs="Arial"/>
        </w:rPr>
        <w:t>эластановых</w:t>
      </w:r>
      <w:proofErr w:type="spellEnd"/>
      <w:r w:rsidRPr="00127F19">
        <w:rPr>
          <w:rFonts w:ascii="Arial" w:hAnsi="Arial" w:cs="Arial"/>
        </w:rPr>
        <w:t>, поливинилхлоридных волокон и некоторых других волокон.</w:t>
      </w:r>
    </w:p>
    <w:p w:rsidR="008310D7" w:rsidRPr="008310D7" w:rsidRDefault="008310D7" w:rsidP="008310D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310D7">
        <w:rPr>
          <w:rFonts w:ascii="Arial" w:hAnsi="Arial" w:cs="Arial"/>
        </w:rPr>
        <w:t xml:space="preserve">Стандарт устанавливает метод с использованием </w:t>
      </w:r>
      <w:proofErr w:type="spellStart"/>
      <w:r w:rsidRPr="008310D7">
        <w:rPr>
          <w:rFonts w:ascii="Arial" w:hAnsi="Arial" w:cs="Arial"/>
        </w:rPr>
        <w:t>диметилформамида</w:t>
      </w:r>
      <w:proofErr w:type="spellEnd"/>
      <w:r w:rsidRPr="008310D7">
        <w:rPr>
          <w:rFonts w:ascii="Arial" w:hAnsi="Arial" w:cs="Arial"/>
        </w:rPr>
        <w:t xml:space="preserve"> для определения массового процента акрила, </w:t>
      </w:r>
      <w:proofErr w:type="spellStart"/>
      <w:r w:rsidRPr="008310D7">
        <w:rPr>
          <w:rFonts w:ascii="Arial" w:hAnsi="Arial" w:cs="Arial"/>
        </w:rPr>
        <w:t>модакрила</w:t>
      </w:r>
      <w:proofErr w:type="spellEnd"/>
      <w:r w:rsidRPr="008310D7">
        <w:rPr>
          <w:rFonts w:ascii="Arial" w:hAnsi="Arial" w:cs="Arial"/>
        </w:rPr>
        <w:t xml:space="preserve">, </w:t>
      </w:r>
      <w:proofErr w:type="spellStart"/>
      <w:r w:rsidRPr="008310D7">
        <w:rPr>
          <w:rFonts w:ascii="Arial" w:hAnsi="Arial" w:cs="Arial"/>
        </w:rPr>
        <w:t>хлорфибры</w:t>
      </w:r>
      <w:proofErr w:type="spellEnd"/>
      <w:r w:rsidRPr="008310D7">
        <w:rPr>
          <w:rFonts w:ascii="Arial" w:hAnsi="Arial" w:cs="Arial"/>
        </w:rPr>
        <w:t xml:space="preserve"> или </w:t>
      </w:r>
      <w:proofErr w:type="spellStart"/>
      <w:r w:rsidRPr="008310D7">
        <w:rPr>
          <w:rFonts w:ascii="Arial" w:hAnsi="Arial" w:cs="Arial"/>
        </w:rPr>
        <w:t>эластана</w:t>
      </w:r>
      <w:proofErr w:type="spellEnd"/>
      <w:r w:rsidRPr="008310D7">
        <w:rPr>
          <w:rFonts w:ascii="Arial" w:hAnsi="Arial" w:cs="Arial"/>
        </w:rPr>
        <w:t xml:space="preserve"> после удаления </w:t>
      </w:r>
      <w:proofErr w:type="spellStart"/>
      <w:r w:rsidRPr="008310D7">
        <w:rPr>
          <w:rFonts w:ascii="Arial" w:hAnsi="Arial" w:cs="Arial"/>
        </w:rPr>
        <w:t>неволокнистого</w:t>
      </w:r>
      <w:proofErr w:type="spellEnd"/>
      <w:r w:rsidRPr="008310D7">
        <w:rPr>
          <w:rFonts w:ascii="Arial" w:hAnsi="Arial" w:cs="Arial"/>
        </w:rPr>
        <w:t xml:space="preserve"> вещества в текстильных изделиях из смесей:</w:t>
      </w:r>
    </w:p>
    <w:p w:rsidR="008310D7" w:rsidRPr="008310D7" w:rsidRDefault="008310D7" w:rsidP="008310D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310D7">
        <w:rPr>
          <w:rFonts w:ascii="Arial" w:hAnsi="Arial" w:cs="Arial"/>
        </w:rPr>
        <w:t xml:space="preserve">- акрил, некоторые </w:t>
      </w:r>
      <w:proofErr w:type="spellStart"/>
      <w:r w:rsidRPr="008310D7">
        <w:rPr>
          <w:rFonts w:ascii="Arial" w:hAnsi="Arial" w:cs="Arial"/>
        </w:rPr>
        <w:t>модакрилы</w:t>
      </w:r>
      <w:proofErr w:type="spellEnd"/>
      <w:r w:rsidRPr="008310D7">
        <w:rPr>
          <w:rFonts w:ascii="Arial" w:hAnsi="Arial" w:cs="Arial"/>
        </w:rPr>
        <w:t xml:space="preserve">, некоторые </w:t>
      </w:r>
      <w:proofErr w:type="spellStart"/>
      <w:r w:rsidRPr="008310D7">
        <w:rPr>
          <w:rFonts w:ascii="Arial" w:hAnsi="Arial" w:cs="Arial"/>
        </w:rPr>
        <w:t>хлорфибры</w:t>
      </w:r>
      <w:proofErr w:type="spellEnd"/>
      <w:r w:rsidRPr="008310D7">
        <w:rPr>
          <w:rFonts w:ascii="Arial" w:hAnsi="Arial" w:cs="Arial"/>
        </w:rPr>
        <w:t xml:space="preserve">, некоторые волокна </w:t>
      </w:r>
      <w:proofErr w:type="spellStart"/>
      <w:r w:rsidRPr="008310D7">
        <w:rPr>
          <w:rFonts w:ascii="Arial" w:hAnsi="Arial" w:cs="Arial"/>
        </w:rPr>
        <w:t>эластана</w:t>
      </w:r>
      <w:proofErr w:type="spellEnd"/>
      <w:r w:rsidRPr="008310D7">
        <w:rPr>
          <w:rFonts w:ascii="Arial" w:hAnsi="Arial" w:cs="Arial"/>
        </w:rPr>
        <w:t>;</w:t>
      </w:r>
    </w:p>
    <w:p w:rsidR="008310D7" w:rsidRPr="008310D7" w:rsidRDefault="008310D7" w:rsidP="008310D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proofErr w:type="gramStart"/>
      <w:r w:rsidRPr="008310D7">
        <w:rPr>
          <w:rFonts w:ascii="Arial" w:hAnsi="Arial" w:cs="Arial"/>
        </w:rPr>
        <w:t xml:space="preserve">- шерсть, шерсть животных, шелк, хлопок, вискоза, </w:t>
      </w:r>
      <w:proofErr w:type="spellStart"/>
      <w:r w:rsidRPr="008310D7">
        <w:rPr>
          <w:rFonts w:ascii="Arial" w:hAnsi="Arial" w:cs="Arial"/>
        </w:rPr>
        <w:t>купро</w:t>
      </w:r>
      <w:proofErr w:type="spellEnd"/>
      <w:r w:rsidRPr="008310D7">
        <w:rPr>
          <w:rFonts w:ascii="Arial" w:hAnsi="Arial" w:cs="Arial"/>
        </w:rPr>
        <w:t xml:space="preserve">, </w:t>
      </w:r>
      <w:proofErr w:type="spellStart"/>
      <w:r w:rsidRPr="008310D7">
        <w:rPr>
          <w:rFonts w:ascii="Arial" w:hAnsi="Arial" w:cs="Arial"/>
        </w:rPr>
        <w:t>модал</w:t>
      </w:r>
      <w:proofErr w:type="spellEnd"/>
      <w:r w:rsidRPr="008310D7">
        <w:rPr>
          <w:rFonts w:ascii="Arial" w:hAnsi="Arial" w:cs="Arial"/>
        </w:rPr>
        <w:t xml:space="preserve">, </w:t>
      </w:r>
      <w:proofErr w:type="spellStart"/>
      <w:r w:rsidRPr="008310D7">
        <w:rPr>
          <w:rFonts w:ascii="Arial" w:hAnsi="Arial" w:cs="Arial"/>
        </w:rPr>
        <w:t>лиоцелл</w:t>
      </w:r>
      <w:proofErr w:type="spellEnd"/>
      <w:r w:rsidRPr="008310D7">
        <w:rPr>
          <w:rFonts w:ascii="Arial" w:hAnsi="Arial" w:cs="Arial"/>
        </w:rPr>
        <w:t xml:space="preserve">, полиамид, полиэстер, </w:t>
      </w:r>
      <w:proofErr w:type="spellStart"/>
      <w:r w:rsidRPr="008310D7">
        <w:rPr>
          <w:rFonts w:ascii="Arial" w:hAnsi="Arial" w:cs="Arial"/>
        </w:rPr>
        <w:t>эластомультиэстер</w:t>
      </w:r>
      <w:proofErr w:type="spellEnd"/>
      <w:r w:rsidRPr="008310D7">
        <w:rPr>
          <w:rFonts w:ascii="Arial" w:hAnsi="Arial" w:cs="Arial"/>
        </w:rPr>
        <w:t xml:space="preserve">, </w:t>
      </w:r>
      <w:proofErr w:type="spellStart"/>
      <w:r w:rsidRPr="008310D7">
        <w:rPr>
          <w:rFonts w:ascii="Arial" w:hAnsi="Arial" w:cs="Arial"/>
        </w:rPr>
        <w:t>эластолефин</w:t>
      </w:r>
      <w:proofErr w:type="spellEnd"/>
      <w:r w:rsidRPr="008310D7">
        <w:rPr>
          <w:rFonts w:ascii="Arial" w:hAnsi="Arial" w:cs="Arial"/>
        </w:rPr>
        <w:t xml:space="preserve">, меламин, </w:t>
      </w:r>
      <w:proofErr w:type="spellStart"/>
      <w:r w:rsidRPr="008310D7">
        <w:rPr>
          <w:rFonts w:ascii="Arial" w:hAnsi="Arial" w:cs="Arial"/>
        </w:rPr>
        <w:t>полиакрилат</w:t>
      </w:r>
      <w:proofErr w:type="spellEnd"/>
      <w:r w:rsidRPr="008310D7">
        <w:rPr>
          <w:rFonts w:ascii="Arial" w:hAnsi="Arial" w:cs="Arial"/>
        </w:rPr>
        <w:t xml:space="preserve"> или стекловолокно.</w:t>
      </w:r>
      <w:proofErr w:type="gramEnd"/>
    </w:p>
    <w:p w:rsidR="008310D7" w:rsidRDefault="008310D7" w:rsidP="008310D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</w:p>
    <w:p w:rsidR="00A16073" w:rsidRPr="00500AD9" w:rsidRDefault="00A16073" w:rsidP="008310D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16073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 xml:space="preserve">В рамках анализа и систематизации стандарта выявлена потребность в разработке настоящего стандарта для обеспечения соблюдений требований, установленных в </w:t>
      </w:r>
      <w:proofErr w:type="gramStart"/>
      <w:r w:rsidRPr="00500AD9">
        <w:rPr>
          <w:rFonts w:ascii="Arial" w:hAnsi="Arial" w:cs="Arial"/>
        </w:rPr>
        <w:t>ТР</w:t>
      </w:r>
      <w:proofErr w:type="gramEnd"/>
      <w:r w:rsidRPr="00500AD9">
        <w:rPr>
          <w:rFonts w:ascii="Arial" w:hAnsi="Arial" w:cs="Arial"/>
        </w:rPr>
        <w:t xml:space="preserve"> ТС</w:t>
      </w:r>
      <w:r w:rsidR="008310D7">
        <w:rPr>
          <w:rFonts w:ascii="Arial" w:hAnsi="Arial" w:cs="Arial"/>
        </w:rPr>
        <w:t xml:space="preserve"> </w:t>
      </w:r>
      <w:r w:rsidR="008310D7" w:rsidRPr="008310D7">
        <w:rPr>
          <w:rFonts w:ascii="Arial" w:hAnsi="Arial" w:cs="Arial"/>
        </w:rPr>
        <w:t>«О безопасности продукции, предназначенной для детей и подростков»(ТР ТС 007/2011) и «О безопасности продукции легкой промышленности» (</w:t>
      </w:r>
      <w:proofErr w:type="gramStart"/>
      <w:r w:rsidR="008310D7" w:rsidRPr="008310D7">
        <w:rPr>
          <w:rFonts w:ascii="Arial" w:hAnsi="Arial" w:cs="Arial"/>
        </w:rPr>
        <w:t>ТР</w:t>
      </w:r>
      <w:proofErr w:type="gramEnd"/>
      <w:r w:rsidR="008310D7" w:rsidRPr="008310D7">
        <w:rPr>
          <w:rFonts w:ascii="Arial" w:hAnsi="Arial" w:cs="Arial"/>
        </w:rPr>
        <w:t xml:space="preserve"> ТС 017/2011).</w:t>
      </w:r>
    </w:p>
    <w:p w:rsidR="002C2757" w:rsidRPr="002C2757" w:rsidRDefault="002C2757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C2757">
        <w:rPr>
          <w:rFonts w:ascii="Arial" w:hAnsi="Arial" w:cs="Arial"/>
        </w:rPr>
        <w:t xml:space="preserve">ГОСТ ISO 1833-12-2011 (ISO 1833-12:2006) включен в действующие перечни стандартов к </w:t>
      </w:r>
      <w:proofErr w:type="gramStart"/>
      <w:r w:rsidRPr="002C2757">
        <w:rPr>
          <w:rFonts w:ascii="Arial" w:hAnsi="Arial" w:cs="Arial"/>
        </w:rPr>
        <w:t>ТР</w:t>
      </w:r>
      <w:proofErr w:type="gramEnd"/>
      <w:r w:rsidRPr="002C2757">
        <w:rPr>
          <w:rFonts w:ascii="Arial" w:hAnsi="Arial" w:cs="Arial"/>
        </w:rPr>
        <w:t xml:space="preserve"> ТС 007/2011 и ТР ТС 017/2011, выявлен в результате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2C2757" w:rsidRDefault="002C2757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</w:t>
      </w:r>
      <w:r w:rsidRPr="00500AD9">
        <w:rPr>
          <w:rFonts w:ascii="Arial" w:hAnsi="Arial" w:cs="Arial"/>
          <w:b/>
        </w:rPr>
        <w:lastRenderedPageBreak/>
        <w:t>(регионального или национального) стандарта (международного документа, не являющегося международным стандартом)</w:t>
      </w:r>
    </w:p>
    <w:p w:rsidR="00A16073" w:rsidRPr="00127F19" w:rsidRDefault="00A16073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2C2757" w:rsidRPr="00127F19" w:rsidRDefault="002C2757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При принятии ГОСТ необходимо отменить ГОСТ ISO 1833-12-2011 </w:t>
      </w:r>
    </w:p>
    <w:p w:rsidR="002C2757" w:rsidRDefault="002C2757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(ISO 1833-12:2006) «Материалы текстильные. Количественный химический анализ. Часть 12. Смеси </w:t>
      </w:r>
      <w:proofErr w:type="gramStart"/>
      <w:r w:rsidRPr="00127F19">
        <w:rPr>
          <w:rFonts w:ascii="Arial" w:hAnsi="Arial" w:cs="Arial"/>
        </w:rPr>
        <w:t>акрилового</w:t>
      </w:r>
      <w:proofErr w:type="gramEnd"/>
      <w:r w:rsidRPr="00127F19">
        <w:rPr>
          <w:rFonts w:ascii="Arial" w:hAnsi="Arial" w:cs="Arial"/>
        </w:rPr>
        <w:t xml:space="preserve">, модифицированных акриловых, </w:t>
      </w:r>
      <w:proofErr w:type="spellStart"/>
      <w:r w:rsidRPr="00127F19">
        <w:rPr>
          <w:rFonts w:ascii="Arial" w:hAnsi="Arial" w:cs="Arial"/>
        </w:rPr>
        <w:t>эластановых</w:t>
      </w:r>
      <w:proofErr w:type="spellEnd"/>
      <w:r w:rsidRPr="00127F19">
        <w:rPr>
          <w:rFonts w:ascii="Arial" w:hAnsi="Arial" w:cs="Arial"/>
        </w:rPr>
        <w:t xml:space="preserve">, поливинилхлоридных волокон и некоторых других волокон (метод с использованием </w:t>
      </w:r>
      <w:proofErr w:type="spellStart"/>
      <w:r w:rsidRPr="00127F19">
        <w:rPr>
          <w:rFonts w:ascii="Arial" w:hAnsi="Arial" w:cs="Arial"/>
        </w:rPr>
        <w:t>диметилформамида</w:t>
      </w:r>
      <w:proofErr w:type="spellEnd"/>
      <w:r w:rsidRPr="00127F19">
        <w:rPr>
          <w:rFonts w:ascii="Arial" w:hAnsi="Arial" w:cs="Arial"/>
        </w:rPr>
        <w:t>)».</w:t>
      </w:r>
    </w:p>
    <w:p w:rsidR="002C2757" w:rsidRPr="00500AD9" w:rsidRDefault="002C2757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5 Предложения по изменению, пересмотру или отмене </w:t>
      </w:r>
      <w:proofErr w:type="spellStart"/>
      <w:proofErr w:type="gramStart"/>
      <w:r w:rsidRPr="00500AD9">
        <w:rPr>
          <w:rFonts w:ascii="Arial" w:hAnsi="Arial" w:cs="Arial"/>
          <w:b/>
        </w:rPr>
        <w:t>межгосудар-ственных</w:t>
      </w:r>
      <w:proofErr w:type="spellEnd"/>
      <w:proofErr w:type="gramEnd"/>
      <w:r w:rsidRPr="00500AD9">
        <w:rPr>
          <w:rFonts w:ascii="Arial" w:hAnsi="Arial" w:cs="Arial"/>
          <w:b/>
        </w:rPr>
        <w:t xml:space="preserve"> стандартов, правил и рекомендаций по межгосударственной стандартизации, которые противоречат разрабатываемому стандарту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Проект межгосударственного стандарта связан со следующими </w:t>
      </w:r>
      <w:proofErr w:type="spellStart"/>
      <w:proofErr w:type="gramStart"/>
      <w:r w:rsidRPr="00127F19">
        <w:rPr>
          <w:rFonts w:ascii="Arial" w:hAnsi="Arial" w:cs="Arial"/>
        </w:rPr>
        <w:t>межгосудар-ственными</w:t>
      </w:r>
      <w:proofErr w:type="spellEnd"/>
      <w:proofErr w:type="gramEnd"/>
      <w:r w:rsidRPr="00127F19">
        <w:rPr>
          <w:rFonts w:ascii="Arial" w:hAnsi="Arial" w:cs="Arial"/>
        </w:rPr>
        <w:t xml:space="preserve"> стандартами: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>ГОСТ ISO 1833-1-2011 Материалы текстильные. Количественный химический анализ. Часть 1. Общие принципы испытаний.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8311-2-2011 Проект стандарта взаимосвязан с Материалы </w:t>
      </w:r>
      <w:proofErr w:type="gramStart"/>
      <w:r w:rsidRPr="00127F19">
        <w:rPr>
          <w:rFonts w:ascii="Arial" w:hAnsi="Arial" w:cs="Arial"/>
        </w:rPr>
        <w:t>тек-стильные</w:t>
      </w:r>
      <w:proofErr w:type="gramEnd"/>
      <w:r w:rsidRPr="00127F19">
        <w:rPr>
          <w:rFonts w:ascii="Arial" w:hAnsi="Arial" w:cs="Arial"/>
        </w:rPr>
        <w:t>. Количественный химический анализ. Часть 2. Трехкомпонентные смеси волокон.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>ГОСТ ISO 8311-3-2011 Материалы текстильные. Количественный химический анализ. Часть 3. Смеси ацетатного и некоторых других волокон (метод с использованием ацетона).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8311-5-2011 Материалы текстильные. Количественный химический анализ. Часть 5. Смеси вискозного, медно-аммиачного или высокомодульного и хлопковых волокон (метод с использование </w:t>
      </w:r>
      <w:proofErr w:type="spellStart"/>
      <w:r w:rsidRPr="00127F19">
        <w:rPr>
          <w:rFonts w:ascii="Arial" w:hAnsi="Arial" w:cs="Arial"/>
        </w:rPr>
        <w:t>цинката</w:t>
      </w:r>
      <w:proofErr w:type="spellEnd"/>
      <w:r w:rsidRPr="00127F19">
        <w:rPr>
          <w:rFonts w:ascii="Arial" w:hAnsi="Arial" w:cs="Arial"/>
        </w:rPr>
        <w:t xml:space="preserve"> натрия).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>ГОСТ ISO 8311-7-2011 Материалы текстильные. Количественный химический анализ. Часть 7. Смеси полиамидных и некоторых других волокон (метод с использованием муравьиной кислоты).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>ГОСТ ISO 8311-8-2011 Материалы текстильные. Количественный химический анализ. Часть 8. Смеси ацетатного и триацетатного волокон (метод с использованием ацетона).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8311-10-2011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10. Смеси </w:t>
      </w:r>
      <w:proofErr w:type="gramStart"/>
      <w:r w:rsidRPr="00127F19">
        <w:rPr>
          <w:rFonts w:ascii="Arial" w:hAnsi="Arial" w:cs="Arial"/>
        </w:rPr>
        <w:t>триацетатного</w:t>
      </w:r>
      <w:proofErr w:type="gramEnd"/>
      <w:r w:rsidRPr="00127F19">
        <w:rPr>
          <w:rFonts w:ascii="Arial" w:hAnsi="Arial" w:cs="Arial"/>
        </w:rPr>
        <w:t xml:space="preserve"> или </w:t>
      </w:r>
      <w:proofErr w:type="spellStart"/>
      <w:r w:rsidRPr="00127F19">
        <w:rPr>
          <w:rFonts w:ascii="Arial" w:hAnsi="Arial" w:cs="Arial"/>
        </w:rPr>
        <w:t>полилактидного</w:t>
      </w:r>
      <w:proofErr w:type="spellEnd"/>
      <w:r w:rsidRPr="00127F19">
        <w:rPr>
          <w:rFonts w:ascii="Arial" w:hAnsi="Arial" w:cs="Arial"/>
        </w:rPr>
        <w:t xml:space="preserve"> и некоторых других волокон (метод с использованием </w:t>
      </w:r>
      <w:proofErr w:type="spellStart"/>
      <w:r w:rsidRPr="00127F19">
        <w:rPr>
          <w:rFonts w:ascii="Arial" w:hAnsi="Arial" w:cs="Arial"/>
        </w:rPr>
        <w:t>дихлорметана</w:t>
      </w:r>
      <w:proofErr w:type="spellEnd"/>
      <w:r w:rsidRPr="00127F19">
        <w:rPr>
          <w:rFonts w:ascii="Arial" w:hAnsi="Arial" w:cs="Arial"/>
        </w:rPr>
        <w:t>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8311-11-2011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11. Смеси целлюлозного и полиэфирного волокон (метод с </w:t>
      </w:r>
      <w:proofErr w:type="spellStart"/>
      <w:proofErr w:type="gramStart"/>
      <w:r w:rsidRPr="00127F19">
        <w:rPr>
          <w:rFonts w:ascii="Arial" w:hAnsi="Arial" w:cs="Arial"/>
        </w:rPr>
        <w:t>ис</w:t>
      </w:r>
      <w:proofErr w:type="spellEnd"/>
      <w:r w:rsidRPr="00127F19">
        <w:rPr>
          <w:rFonts w:ascii="Arial" w:hAnsi="Arial" w:cs="Arial"/>
        </w:rPr>
        <w:t>-пользованием</w:t>
      </w:r>
      <w:proofErr w:type="gramEnd"/>
      <w:r w:rsidRPr="00127F19">
        <w:rPr>
          <w:rFonts w:ascii="Arial" w:hAnsi="Arial" w:cs="Arial"/>
        </w:rPr>
        <w:t xml:space="preserve"> серной кислоты).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8311-13-2011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13. Смеси некоторых поливинилхлоридных волокон и </w:t>
      </w:r>
      <w:proofErr w:type="spellStart"/>
      <w:proofErr w:type="gramStart"/>
      <w:r w:rsidRPr="00127F19">
        <w:rPr>
          <w:rFonts w:ascii="Arial" w:hAnsi="Arial" w:cs="Arial"/>
        </w:rPr>
        <w:t>некото-рых</w:t>
      </w:r>
      <w:proofErr w:type="spellEnd"/>
      <w:proofErr w:type="gramEnd"/>
      <w:r w:rsidRPr="00127F19">
        <w:rPr>
          <w:rFonts w:ascii="Arial" w:hAnsi="Arial" w:cs="Arial"/>
        </w:rPr>
        <w:t xml:space="preserve"> других волокон (метод с использованием сероуглерода/ацетона).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8311-14-2011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14. Смеси </w:t>
      </w:r>
      <w:proofErr w:type="gramStart"/>
      <w:r w:rsidRPr="00127F19">
        <w:rPr>
          <w:rFonts w:ascii="Arial" w:hAnsi="Arial" w:cs="Arial"/>
        </w:rPr>
        <w:t>ацетатного</w:t>
      </w:r>
      <w:proofErr w:type="gramEnd"/>
      <w:r w:rsidRPr="00127F19">
        <w:rPr>
          <w:rFonts w:ascii="Arial" w:hAnsi="Arial" w:cs="Arial"/>
        </w:rPr>
        <w:t xml:space="preserve"> и некоторых поливинилхлоридных </w:t>
      </w:r>
      <w:proofErr w:type="spellStart"/>
      <w:r w:rsidRPr="00127F19">
        <w:rPr>
          <w:rFonts w:ascii="Arial" w:hAnsi="Arial" w:cs="Arial"/>
        </w:rPr>
        <w:t>воло</w:t>
      </w:r>
      <w:proofErr w:type="spellEnd"/>
      <w:r w:rsidRPr="00127F19">
        <w:rPr>
          <w:rFonts w:ascii="Arial" w:hAnsi="Arial" w:cs="Arial"/>
        </w:rPr>
        <w:t>-кон (метод с использование уксусной кислоты).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8311-15-2015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15. Смеси джутового и некоторых животных волокон (метод на основе определения содержания азота).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8311-16-2015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16. Смеси полипропиленовых волокон и других волокон (метод с использованием ксилола).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8311-17-2011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17. Смеси поливинилхлоридных волокон (</w:t>
      </w:r>
      <w:proofErr w:type="spellStart"/>
      <w:r w:rsidRPr="00127F19">
        <w:rPr>
          <w:rFonts w:ascii="Arial" w:hAnsi="Arial" w:cs="Arial"/>
        </w:rPr>
        <w:t>гомополимеров</w:t>
      </w:r>
      <w:proofErr w:type="spellEnd"/>
      <w:r w:rsidRPr="00127F19">
        <w:rPr>
          <w:rFonts w:ascii="Arial" w:hAnsi="Arial" w:cs="Arial"/>
        </w:rPr>
        <w:t xml:space="preserve"> </w:t>
      </w:r>
      <w:proofErr w:type="spellStart"/>
      <w:proofErr w:type="gramStart"/>
      <w:r w:rsidRPr="00127F19">
        <w:rPr>
          <w:rFonts w:ascii="Arial" w:hAnsi="Arial" w:cs="Arial"/>
        </w:rPr>
        <w:t>ви-</w:t>
      </w:r>
      <w:r w:rsidRPr="00127F19">
        <w:rPr>
          <w:rFonts w:ascii="Arial" w:hAnsi="Arial" w:cs="Arial"/>
        </w:rPr>
        <w:lastRenderedPageBreak/>
        <w:t>нилхлорида</w:t>
      </w:r>
      <w:proofErr w:type="spellEnd"/>
      <w:proofErr w:type="gramEnd"/>
      <w:r w:rsidRPr="00127F19">
        <w:rPr>
          <w:rFonts w:ascii="Arial" w:hAnsi="Arial" w:cs="Arial"/>
        </w:rPr>
        <w:t>) и некоторых других волокон (метод с использованием серной кисло-ты).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8311-18-2011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18. Смеси натурального шелкового волокна и шерстяного </w:t>
      </w:r>
      <w:proofErr w:type="gramStart"/>
      <w:r w:rsidRPr="00127F19">
        <w:rPr>
          <w:rFonts w:ascii="Arial" w:hAnsi="Arial" w:cs="Arial"/>
        </w:rPr>
        <w:t>во-</w:t>
      </w:r>
      <w:proofErr w:type="spellStart"/>
      <w:r w:rsidRPr="00127F19">
        <w:rPr>
          <w:rFonts w:ascii="Arial" w:hAnsi="Arial" w:cs="Arial"/>
        </w:rPr>
        <w:t>локна</w:t>
      </w:r>
      <w:proofErr w:type="spellEnd"/>
      <w:proofErr w:type="gramEnd"/>
      <w:r w:rsidRPr="00127F19">
        <w:rPr>
          <w:rFonts w:ascii="Arial" w:hAnsi="Arial" w:cs="Arial"/>
        </w:rPr>
        <w:t xml:space="preserve"> или волокна из волос животных (метод с использованием серной кислоты).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8311-19-2011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19. Смеси целлюлозных волокон и асбестового волокна (метод нагревания).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8311-20-2011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20. Смеси </w:t>
      </w:r>
      <w:proofErr w:type="spellStart"/>
      <w:r w:rsidRPr="00127F19">
        <w:rPr>
          <w:rFonts w:ascii="Arial" w:hAnsi="Arial" w:cs="Arial"/>
        </w:rPr>
        <w:t>эластанового</w:t>
      </w:r>
      <w:proofErr w:type="spellEnd"/>
      <w:r w:rsidRPr="00127F19">
        <w:rPr>
          <w:rFonts w:ascii="Arial" w:hAnsi="Arial" w:cs="Arial"/>
        </w:rPr>
        <w:t xml:space="preserve"> и некоторых других волокон (метод с использованием </w:t>
      </w:r>
      <w:proofErr w:type="spellStart"/>
      <w:r w:rsidRPr="00127F19">
        <w:rPr>
          <w:rFonts w:ascii="Arial" w:hAnsi="Arial" w:cs="Arial"/>
        </w:rPr>
        <w:t>диметилацетамида</w:t>
      </w:r>
      <w:proofErr w:type="spellEnd"/>
      <w:r w:rsidRPr="00127F19">
        <w:rPr>
          <w:rFonts w:ascii="Arial" w:hAnsi="Arial" w:cs="Arial"/>
        </w:rPr>
        <w:t>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8311-21-2011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21. Смеси поливинилхлоридных волокон, модифицированных акриловых, </w:t>
      </w:r>
      <w:proofErr w:type="spellStart"/>
      <w:r w:rsidRPr="00127F19">
        <w:rPr>
          <w:rFonts w:ascii="Arial" w:hAnsi="Arial" w:cs="Arial"/>
        </w:rPr>
        <w:t>эластановых</w:t>
      </w:r>
      <w:proofErr w:type="spellEnd"/>
      <w:r w:rsidRPr="00127F19">
        <w:rPr>
          <w:rFonts w:ascii="Arial" w:hAnsi="Arial" w:cs="Arial"/>
        </w:rPr>
        <w:t xml:space="preserve">, ацетатных, триацетатных и некоторых других волокон (метод с использованием </w:t>
      </w:r>
      <w:proofErr w:type="spellStart"/>
      <w:r w:rsidRPr="00127F19">
        <w:rPr>
          <w:rFonts w:ascii="Arial" w:hAnsi="Arial" w:cs="Arial"/>
        </w:rPr>
        <w:t>циклогексанона</w:t>
      </w:r>
      <w:proofErr w:type="spellEnd"/>
      <w:r w:rsidRPr="00127F19">
        <w:rPr>
          <w:rFonts w:ascii="Arial" w:hAnsi="Arial" w:cs="Arial"/>
        </w:rPr>
        <w:t>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8311-22-2015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22. Смеси вискозного или некоторых видов медно-аммиачных, или высокомодульных, или </w:t>
      </w:r>
      <w:proofErr w:type="spellStart"/>
      <w:r w:rsidRPr="00127F19">
        <w:rPr>
          <w:rFonts w:ascii="Arial" w:hAnsi="Arial" w:cs="Arial"/>
        </w:rPr>
        <w:t>лиоцелла</w:t>
      </w:r>
      <w:proofErr w:type="spellEnd"/>
      <w:r w:rsidRPr="00127F19">
        <w:rPr>
          <w:rFonts w:ascii="Arial" w:hAnsi="Arial" w:cs="Arial"/>
        </w:rPr>
        <w:t xml:space="preserve"> и льняных волокон (метод с использованием муравьиной кислоты и хлорида цинка).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8311-24-2013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24. Смеси полиэфирных и некоторых других волокон. Метод с использованием фенола и </w:t>
      </w:r>
      <w:proofErr w:type="spellStart"/>
      <w:r w:rsidRPr="00127F19">
        <w:rPr>
          <w:rFonts w:ascii="Arial" w:hAnsi="Arial" w:cs="Arial"/>
        </w:rPr>
        <w:t>тетрахлорэтана</w:t>
      </w:r>
      <w:proofErr w:type="spellEnd"/>
      <w:r w:rsidRPr="00127F19">
        <w:rPr>
          <w:rFonts w:ascii="Arial" w:hAnsi="Arial" w:cs="Arial"/>
        </w:rPr>
        <w:t>.</w:t>
      </w:r>
    </w:p>
    <w:p w:rsidR="00577273" w:rsidRPr="00127F1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8311-25-2015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25.Смеси полиэфирного и некоторых других волокон (метод с использованием трихлоруксусной кислоты и хлороформа).</w:t>
      </w:r>
    </w:p>
    <w:p w:rsidR="00A16073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127F19">
        <w:rPr>
          <w:rFonts w:ascii="Arial" w:hAnsi="Arial" w:cs="Arial"/>
        </w:rPr>
        <w:t xml:space="preserve">ГОСТ ISO 8311-26-2015 Материалы текстильные. Количественный </w:t>
      </w:r>
      <w:proofErr w:type="spellStart"/>
      <w:proofErr w:type="gramStart"/>
      <w:r w:rsidRPr="00127F19">
        <w:rPr>
          <w:rFonts w:ascii="Arial" w:hAnsi="Arial" w:cs="Arial"/>
        </w:rPr>
        <w:t>химиче-ский</w:t>
      </w:r>
      <w:proofErr w:type="spellEnd"/>
      <w:proofErr w:type="gramEnd"/>
      <w:r w:rsidRPr="00127F19">
        <w:rPr>
          <w:rFonts w:ascii="Arial" w:hAnsi="Arial" w:cs="Arial"/>
        </w:rPr>
        <w:t xml:space="preserve"> анализ. Часть 26. Смеси </w:t>
      </w:r>
      <w:proofErr w:type="spellStart"/>
      <w:r w:rsidRPr="00127F19">
        <w:rPr>
          <w:rFonts w:ascii="Arial" w:hAnsi="Arial" w:cs="Arial"/>
        </w:rPr>
        <w:t>меламинового</w:t>
      </w:r>
      <w:proofErr w:type="spellEnd"/>
      <w:r w:rsidRPr="00127F19">
        <w:rPr>
          <w:rFonts w:ascii="Arial" w:hAnsi="Arial" w:cs="Arial"/>
        </w:rPr>
        <w:t xml:space="preserve"> и </w:t>
      </w:r>
      <w:proofErr w:type="gramStart"/>
      <w:r w:rsidRPr="00127F19">
        <w:rPr>
          <w:rFonts w:ascii="Arial" w:hAnsi="Arial" w:cs="Arial"/>
        </w:rPr>
        <w:t>хлопкового</w:t>
      </w:r>
      <w:proofErr w:type="gramEnd"/>
      <w:r w:rsidRPr="00127F19">
        <w:rPr>
          <w:rFonts w:ascii="Arial" w:hAnsi="Arial" w:cs="Arial"/>
        </w:rPr>
        <w:t xml:space="preserve"> или </w:t>
      </w:r>
      <w:proofErr w:type="spellStart"/>
      <w:r w:rsidRPr="00127F19">
        <w:rPr>
          <w:rFonts w:ascii="Arial" w:hAnsi="Arial" w:cs="Arial"/>
        </w:rPr>
        <w:t>арамидного</w:t>
      </w:r>
      <w:proofErr w:type="spellEnd"/>
      <w:r w:rsidRPr="00127F19">
        <w:rPr>
          <w:rFonts w:ascii="Arial" w:hAnsi="Arial" w:cs="Arial"/>
        </w:rPr>
        <w:t xml:space="preserve"> </w:t>
      </w:r>
      <w:proofErr w:type="spellStart"/>
      <w:r w:rsidRPr="00127F19">
        <w:rPr>
          <w:rFonts w:ascii="Arial" w:hAnsi="Arial" w:cs="Arial"/>
        </w:rPr>
        <w:t>воло</w:t>
      </w:r>
      <w:proofErr w:type="spellEnd"/>
      <w:r w:rsidRPr="00127F19">
        <w:rPr>
          <w:rFonts w:ascii="Arial" w:hAnsi="Arial" w:cs="Arial"/>
        </w:rPr>
        <w:t>-кон (метод с использованием горячей муравьиной кислоты).</w:t>
      </w:r>
    </w:p>
    <w:p w:rsidR="00577273" w:rsidRPr="00500AD9" w:rsidRDefault="00577273" w:rsidP="005772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A16073" w:rsidRPr="00500AD9" w:rsidRDefault="00A16073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2C2757" w:rsidRPr="002C2757" w:rsidRDefault="002C2757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C2757">
        <w:rPr>
          <w:rFonts w:ascii="Arial" w:hAnsi="Arial" w:cs="Arial"/>
        </w:rPr>
        <w:t xml:space="preserve">При принятии ГОСТ необходимо отменить ГОСТ ISO 1833-12-2011 </w:t>
      </w:r>
    </w:p>
    <w:p w:rsidR="00A16073" w:rsidRDefault="002C2757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C2757">
        <w:rPr>
          <w:rFonts w:ascii="Arial" w:hAnsi="Arial" w:cs="Arial"/>
        </w:rPr>
        <w:t xml:space="preserve">(ISO 1833-12:2006) «Материалы текстильные. Количественный химический анализ. Часть 12. Смеси </w:t>
      </w:r>
      <w:proofErr w:type="gramStart"/>
      <w:r w:rsidRPr="002C2757">
        <w:rPr>
          <w:rFonts w:ascii="Arial" w:hAnsi="Arial" w:cs="Arial"/>
        </w:rPr>
        <w:t>акрилового</w:t>
      </w:r>
      <w:proofErr w:type="gramEnd"/>
      <w:r w:rsidRPr="002C2757">
        <w:rPr>
          <w:rFonts w:ascii="Arial" w:hAnsi="Arial" w:cs="Arial"/>
        </w:rPr>
        <w:t xml:space="preserve">, модифицированных акриловых, </w:t>
      </w:r>
      <w:proofErr w:type="spellStart"/>
      <w:r w:rsidRPr="002C2757">
        <w:rPr>
          <w:rFonts w:ascii="Arial" w:hAnsi="Arial" w:cs="Arial"/>
        </w:rPr>
        <w:t>эластановых</w:t>
      </w:r>
      <w:proofErr w:type="spellEnd"/>
      <w:r w:rsidRPr="002C2757">
        <w:rPr>
          <w:rFonts w:ascii="Arial" w:hAnsi="Arial" w:cs="Arial"/>
        </w:rPr>
        <w:t xml:space="preserve">, поливинилхлоридных волокон и некоторых других волокон (метод с использованием </w:t>
      </w:r>
      <w:proofErr w:type="spellStart"/>
      <w:r w:rsidRPr="002C2757">
        <w:rPr>
          <w:rFonts w:ascii="Arial" w:hAnsi="Arial" w:cs="Arial"/>
        </w:rPr>
        <w:t>диметилформамида</w:t>
      </w:r>
      <w:proofErr w:type="spellEnd"/>
      <w:r w:rsidRPr="002C2757">
        <w:rPr>
          <w:rFonts w:ascii="Arial" w:hAnsi="Arial" w:cs="Arial"/>
        </w:rPr>
        <w:t>)».</w:t>
      </w:r>
    </w:p>
    <w:p w:rsidR="008310D7" w:rsidRPr="00500AD9" w:rsidRDefault="008310D7" w:rsidP="002C275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A16073" w:rsidRPr="00500AD9" w:rsidRDefault="00634A16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7 Сведения о разработчике стандарта</w:t>
      </w:r>
    </w:p>
    <w:p w:rsidR="00634A16" w:rsidRPr="00500AD9" w:rsidRDefault="00634A16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Республиканское государственное предприятие «Казахстанский институт стандартизации и сертификации»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 xml:space="preserve">010000, </w:t>
      </w:r>
      <w:proofErr w:type="spellStart"/>
      <w:r w:rsidRPr="00500AD9">
        <w:rPr>
          <w:rFonts w:ascii="Arial" w:hAnsi="Arial" w:cs="Arial"/>
        </w:rPr>
        <w:t>г</w:t>
      </w:r>
      <w:proofErr w:type="gramStart"/>
      <w:r w:rsidRPr="00500AD9">
        <w:rPr>
          <w:rFonts w:ascii="Arial" w:hAnsi="Arial" w:cs="Arial"/>
        </w:rPr>
        <w:t>.Н</w:t>
      </w:r>
      <w:proofErr w:type="gramEnd"/>
      <w:r w:rsidRPr="00500AD9">
        <w:rPr>
          <w:rFonts w:ascii="Arial" w:hAnsi="Arial" w:cs="Arial"/>
        </w:rPr>
        <w:t>ур</w:t>
      </w:r>
      <w:proofErr w:type="spellEnd"/>
      <w:r w:rsidRPr="00500AD9">
        <w:rPr>
          <w:rFonts w:ascii="Arial" w:hAnsi="Arial" w:cs="Arial"/>
        </w:rPr>
        <w:t xml:space="preserve">-Султан, 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 xml:space="preserve">пр. </w:t>
      </w:r>
      <w:proofErr w:type="spellStart"/>
      <w:r w:rsidRPr="00500AD9">
        <w:rPr>
          <w:rFonts w:ascii="Arial" w:hAnsi="Arial" w:cs="Arial"/>
        </w:rPr>
        <w:t>Мәңгілі</w:t>
      </w:r>
      <w:proofErr w:type="gramStart"/>
      <w:r w:rsidRPr="00500AD9">
        <w:rPr>
          <w:rFonts w:ascii="Arial" w:hAnsi="Arial" w:cs="Arial"/>
        </w:rPr>
        <w:t>к</w:t>
      </w:r>
      <w:proofErr w:type="spellEnd"/>
      <w:r w:rsidRPr="00500AD9">
        <w:rPr>
          <w:rFonts w:ascii="Arial" w:hAnsi="Arial" w:cs="Arial"/>
        </w:rPr>
        <w:t xml:space="preserve"> ел</w:t>
      </w:r>
      <w:proofErr w:type="gramEnd"/>
      <w:r w:rsidRPr="00500AD9">
        <w:rPr>
          <w:rFonts w:ascii="Arial" w:hAnsi="Arial" w:cs="Arial"/>
        </w:rPr>
        <w:t>, 11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en-US"/>
        </w:rPr>
      </w:pPr>
      <w:r w:rsidRPr="00500AD9">
        <w:rPr>
          <w:rFonts w:ascii="Arial" w:hAnsi="Arial" w:cs="Arial"/>
        </w:rPr>
        <w:t>тел</w:t>
      </w:r>
      <w:r w:rsidRPr="00500AD9">
        <w:rPr>
          <w:rFonts w:ascii="Arial" w:hAnsi="Arial" w:cs="Arial"/>
          <w:lang w:val="en-US"/>
        </w:rPr>
        <w:t>.: +7(7172) 27 08 19,  27 08 01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en-US"/>
        </w:rPr>
      </w:pPr>
      <w:r w:rsidRPr="00500AD9">
        <w:rPr>
          <w:rFonts w:ascii="Arial" w:hAnsi="Arial" w:cs="Arial"/>
          <w:lang w:val="en-US"/>
        </w:rPr>
        <w:t xml:space="preserve">E-mail: </w:t>
      </w:r>
      <w:r w:rsidR="00B03D6F" w:rsidRPr="0010445B">
        <w:rPr>
          <w:rFonts w:ascii="Arial" w:hAnsi="Arial" w:cs="Arial"/>
          <w:lang w:val="en-US"/>
        </w:rPr>
        <w:t>info@ksm.kz</w:t>
      </w:r>
    </w:p>
    <w:p w:rsidR="00D054B3" w:rsidRPr="0010445B" w:rsidRDefault="00D054B3" w:rsidP="00D054B3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 xml:space="preserve">050000, г. Алматы, 8-микрорайон, пр. Алтынсарина 83, </w:t>
      </w:r>
      <w:r w:rsidRPr="0010445B">
        <w:rPr>
          <w:rFonts w:ascii="Arial" w:hAnsi="Arial" w:cs="Arial"/>
          <w:lang w:val="kk-KZ" w:eastAsia="x-none"/>
        </w:rPr>
        <w:t xml:space="preserve">104 и 201 кабинеты, </w:t>
      </w:r>
    </w:p>
    <w:p w:rsidR="00D054B3" w:rsidRPr="00EE6690" w:rsidRDefault="00D054B3" w:rsidP="00D054B3">
      <w:pPr>
        <w:ind w:firstLine="567"/>
        <w:jc w:val="both"/>
        <w:rPr>
          <w:rFonts w:ascii="Arial" w:hAnsi="Arial" w:cs="Arial"/>
          <w:lang w:val="kk-KZ" w:eastAsia="x-none"/>
        </w:rPr>
      </w:pPr>
      <w:r w:rsidRPr="0010445B">
        <w:rPr>
          <w:rFonts w:ascii="Arial" w:hAnsi="Arial" w:cs="Arial"/>
          <w:lang w:val="kk-KZ" w:eastAsia="x-none"/>
        </w:rPr>
        <w:t>тел. 8 (727) 3038854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en-US"/>
        </w:rPr>
      </w:pPr>
      <w:r w:rsidRPr="00500AD9">
        <w:rPr>
          <w:rFonts w:ascii="Arial" w:hAnsi="Arial" w:cs="Arial"/>
          <w:lang w:val="en-US"/>
        </w:rPr>
        <w:t>E-mail: almaty@ksm.kz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Срок начала разработки проекта стандарта – март 2021 года;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Срок утверждения проекта стандарта – июль 2021 года.</w:t>
      </w: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Заместитель </w:t>
      </w: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Генерального директора  </w:t>
      </w:r>
      <w:r w:rsidRPr="00500AD9">
        <w:rPr>
          <w:rFonts w:ascii="Arial" w:hAnsi="Arial" w:cs="Arial"/>
          <w:b/>
        </w:rPr>
        <w:tab/>
      </w:r>
      <w:r w:rsidRPr="00500AD9">
        <w:rPr>
          <w:rFonts w:ascii="Arial" w:hAnsi="Arial" w:cs="Arial"/>
          <w:b/>
        </w:rPr>
        <w:tab/>
      </w:r>
      <w:r w:rsidRPr="00500AD9">
        <w:rPr>
          <w:rFonts w:ascii="Arial" w:hAnsi="Arial" w:cs="Arial"/>
          <w:b/>
        </w:rPr>
        <w:tab/>
      </w:r>
      <w:r w:rsidRPr="00500AD9">
        <w:rPr>
          <w:rFonts w:ascii="Arial" w:hAnsi="Arial" w:cs="Arial"/>
          <w:b/>
        </w:rPr>
        <w:tab/>
      </w:r>
      <w:r w:rsidRPr="00500AD9">
        <w:rPr>
          <w:rFonts w:ascii="Arial" w:hAnsi="Arial" w:cs="Arial"/>
          <w:b/>
        </w:rPr>
        <w:tab/>
      </w:r>
      <w:r w:rsidR="00183452" w:rsidRPr="00500AD9">
        <w:rPr>
          <w:rFonts w:ascii="Arial" w:hAnsi="Arial" w:cs="Arial"/>
          <w:b/>
        </w:rPr>
        <w:t>С. Радаев</w:t>
      </w:r>
    </w:p>
    <w:sectPr w:rsidR="00B1115B" w:rsidRPr="00500AD9" w:rsidSect="00127F1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5A3" w:rsidRDefault="001005A3" w:rsidP="00181D5C">
      <w:r>
        <w:separator/>
      </w:r>
    </w:p>
  </w:endnote>
  <w:endnote w:type="continuationSeparator" w:id="0">
    <w:p w:rsidR="001005A3" w:rsidRDefault="001005A3" w:rsidP="0018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5A3" w:rsidRDefault="001005A3" w:rsidP="00181D5C">
      <w:r>
        <w:separator/>
      </w:r>
    </w:p>
  </w:footnote>
  <w:footnote w:type="continuationSeparator" w:id="0">
    <w:p w:rsidR="001005A3" w:rsidRDefault="001005A3" w:rsidP="00181D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4C"/>
    <w:rsid w:val="000000D8"/>
    <w:rsid w:val="00004021"/>
    <w:rsid w:val="00075CF7"/>
    <w:rsid w:val="00094792"/>
    <w:rsid w:val="000A63E4"/>
    <w:rsid w:val="000B43E5"/>
    <w:rsid w:val="000C25AB"/>
    <w:rsid w:val="000C77B4"/>
    <w:rsid w:val="001005A3"/>
    <w:rsid w:val="0010445B"/>
    <w:rsid w:val="00111EE0"/>
    <w:rsid w:val="00127F19"/>
    <w:rsid w:val="00157C2A"/>
    <w:rsid w:val="001666D2"/>
    <w:rsid w:val="00176B23"/>
    <w:rsid w:val="00181D5C"/>
    <w:rsid w:val="00183452"/>
    <w:rsid w:val="001A33F4"/>
    <w:rsid w:val="001C3DFB"/>
    <w:rsid w:val="001D1375"/>
    <w:rsid w:val="00200B4F"/>
    <w:rsid w:val="002C2757"/>
    <w:rsid w:val="00330025"/>
    <w:rsid w:val="003404A8"/>
    <w:rsid w:val="003765AB"/>
    <w:rsid w:val="004436E6"/>
    <w:rsid w:val="004455EC"/>
    <w:rsid w:val="00461530"/>
    <w:rsid w:val="00495FEE"/>
    <w:rsid w:val="004C662F"/>
    <w:rsid w:val="00500AD9"/>
    <w:rsid w:val="00530166"/>
    <w:rsid w:val="00531EF0"/>
    <w:rsid w:val="00536B1E"/>
    <w:rsid w:val="005415A8"/>
    <w:rsid w:val="00544D9F"/>
    <w:rsid w:val="00577273"/>
    <w:rsid w:val="006330AA"/>
    <w:rsid w:val="00634A16"/>
    <w:rsid w:val="00634C88"/>
    <w:rsid w:val="00647B66"/>
    <w:rsid w:val="00653728"/>
    <w:rsid w:val="0068676A"/>
    <w:rsid w:val="006A0753"/>
    <w:rsid w:val="006F5F02"/>
    <w:rsid w:val="0070682D"/>
    <w:rsid w:val="007101AA"/>
    <w:rsid w:val="00763AB5"/>
    <w:rsid w:val="00783E82"/>
    <w:rsid w:val="007A4F1F"/>
    <w:rsid w:val="007C1052"/>
    <w:rsid w:val="0082282D"/>
    <w:rsid w:val="008310D7"/>
    <w:rsid w:val="0088765E"/>
    <w:rsid w:val="00890753"/>
    <w:rsid w:val="008A1E43"/>
    <w:rsid w:val="008E38BE"/>
    <w:rsid w:val="008F4613"/>
    <w:rsid w:val="00905A95"/>
    <w:rsid w:val="009334CA"/>
    <w:rsid w:val="00966587"/>
    <w:rsid w:val="00977BF7"/>
    <w:rsid w:val="009A6B02"/>
    <w:rsid w:val="00A16073"/>
    <w:rsid w:val="00A81DAE"/>
    <w:rsid w:val="00AA1CCC"/>
    <w:rsid w:val="00AB35CF"/>
    <w:rsid w:val="00AB3F7C"/>
    <w:rsid w:val="00AF05BD"/>
    <w:rsid w:val="00B03D6F"/>
    <w:rsid w:val="00B1115B"/>
    <w:rsid w:val="00B722AF"/>
    <w:rsid w:val="00BA2A12"/>
    <w:rsid w:val="00BA2B58"/>
    <w:rsid w:val="00BB5E4C"/>
    <w:rsid w:val="00BC17A5"/>
    <w:rsid w:val="00BE296D"/>
    <w:rsid w:val="00C14567"/>
    <w:rsid w:val="00C6776D"/>
    <w:rsid w:val="00CC58C7"/>
    <w:rsid w:val="00CD55F7"/>
    <w:rsid w:val="00CF0881"/>
    <w:rsid w:val="00CF66EC"/>
    <w:rsid w:val="00CF7048"/>
    <w:rsid w:val="00D054B3"/>
    <w:rsid w:val="00D13594"/>
    <w:rsid w:val="00D27AF3"/>
    <w:rsid w:val="00D779E6"/>
    <w:rsid w:val="00DB32A3"/>
    <w:rsid w:val="00DB5C39"/>
    <w:rsid w:val="00DC4349"/>
    <w:rsid w:val="00E02156"/>
    <w:rsid w:val="00E70F41"/>
    <w:rsid w:val="00E71483"/>
    <w:rsid w:val="00E80F6C"/>
    <w:rsid w:val="00E878E1"/>
    <w:rsid w:val="00E959CA"/>
    <w:rsid w:val="00F11D82"/>
    <w:rsid w:val="00F14CA4"/>
    <w:rsid w:val="00F21B53"/>
    <w:rsid w:val="00F223BD"/>
    <w:rsid w:val="00F31E1B"/>
    <w:rsid w:val="00F34B5D"/>
    <w:rsid w:val="00F354C7"/>
    <w:rsid w:val="00F5575B"/>
    <w:rsid w:val="00F7521E"/>
    <w:rsid w:val="00F944A2"/>
    <w:rsid w:val="00FB0502"/>
    <w:rsid w:val="00FB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81D5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1D5C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81D5C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D054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54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054B3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54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54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54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54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81D5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1D5C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81D5C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D054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54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054B3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54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54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54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54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8B377-7A97-4E2D-B309-84835AC3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3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User</cp:lastModifiedBy>
  <cp:revision>42</cp:revision>
  <dcterms:created xsi:type="dcterms:W3CDTF">2020-01-16T13:16:00Z</dcterms:created>
  <dcterms:modified xsi:type="dcterms:W3CDTF">2021-05-06T08:14:00Z</dcterms:modified>
</cp:coreProperties>
</file>